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50CDB" w:rsidRPr="00AD3C21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C12518" w:rsidRDefault="00C12518" w:rsidP="00C50C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>
              <w:rPr>
                <w:b/>
                <w:sz w:val="26"/>
                <w:szCs w:val="26"/>
              </w:rPr>
              <w:t>128</w:t>
            </w:r>
            <w:bookmarkStart w:id="0" w:name="_GoBack"/>
            <w:bookmarkEnd w:id="0"/>
          </w:p>
        </w:tc>
      </w:tr>
      <w:tr w:rsidR="00C50CDB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0E54E3" w:rsidRDefault="000E54E3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E54E3">
              <w:rPr>
                <w:b/>
                <w:sz w:val="26"/>
                <w:szCs w:val="26"/>
                <w:lang w:val="en-US"/>
              </w:rPr>
              <w:t>2007436</w:t>
            </w:r>
          </w:p>
        </w:tc>
      </w:tr>
    </w:tbl>
    <w:p w:rsidR="00C50CDB" w:rsidRPr="00CB6078" w:rsidRDefault="00C50CDB" w:rsidP="00C50CD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</w:t>
      </w:r>
      <w:r>
        <w:rPr>
          <w:sz w:val="26"/>
          <w:szCs w:val="26"/>
        </w:rPr>
        <w:t>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245B1D">
        <w:rPr>
          <w:b/>
          <w:sz w:val="26"/>
          <w:szCs w:val="26"/>
        </w:rPr>
        <w:t>(</w:t>
      </w:r>
      <w:r w:rsidR="00407A26" w:rsidRPr="00B72E2C">
        <w:rPr>
          <w:b/>
          <w:sz w:val="26"/>
          <w:szCs w:val="26"/>
        </w:rPr>
        <w:t>Гайка М10</w:t>
      </w:r>
      <w:r w:rsidR="00245B1D">
        <w:rPr>
          <w:b/>
          <w:sz w:val="26"/>
          <w:szCs w:val="26"/>
        </w:rPr>
        <w:t xml:space="preserve"> </w:t>
      </w:r>
      <w:r w:rsidR="00407A26" w:rsidRPr="00B72E2C">
        <w:rPr>
          <w:b/>
          <w:sz w:val="26"/>
          <w:szCs w:val="26"/>
        </w:rPr>
        <w:t>оцинкованная</w:t>
      </w:r>
      <w:r w:rsidR="00245B1D">
        <w:rPr>
          <w:b/>
          <w:sz w:val="26"/>
          <w:szCs w:val="26"/>
        </w:rPr>
        <w:t>)</w:t>
      </w:r>
      <w:r w:rsidR="00B72E2C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245B1D" w:rsidRPr="00697DC5" w:rsidRDefault="00245B1D" w:rsidP="00245B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Технические требования к продукции.</w:t>
      </w:r>
    </w:p>
    <w:p w:rsidR="00245B1D" w:rsidRPr="008271F0" w:rsidRDefault="00245B1D" w:rsidP="00245B1D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</w:t>
      </w:r>
      <w:r w:rsidRPr="00697DC5">
        <w:rPr>
          <w:sz w:val="24"/>
          <w:szCs w:val="24"/>
        </w:rPr>
        <w:t xml:space="preserve"> характеристики метизов должны соответствовать параметрам </w:t>
      </w:r>
      <w:r w:rsidRPr="008271F0">
        <w:rPr>
          <w:sz w:val="24"/>
          <w:szCs w:val="24"/>
        </w:rPr>
        <w:t>ГОСТ 5915-70 «Гайки шестигранные класса точности В. Конструкция и размеры».</w:t>
      </w:r>
    </w:p>
    <w:p w:rsidR="00245B1D" w:rsidRPr="008271F0" w:rsidRDefault="00245B1D" w:rsidP="00245B1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45B1D" w:rsidRPr="008271F0" w:rsidRDefault="00245B1D" w:rsidP="00245B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271F0">
        <w:rPr>
          <w:b/>
          <w:bCs/>
          <w:sz w:val="26"/>
          <w:szCs w:val="26"/>
        </w:rPr>
        <w:t xml:space="preserve">Общие требования. </w:t>
      </w:r>
    </w:p>
    <w:p w:rsidR="00245B1D" w:rsidRPr="00697DC5" w:rsidRDefault="00245B1D" w:rsidP="00245B1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245B1D" w:rsidRPr="00697DC5" w:rsidRDefault="00245B1D" w:rsidP="00245B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продукция должна быть новой, ранее не использованной;</w:t>
      </w:r>
    </w:p>
    <w:p w:rsidR="00245B1D" w:rsidRPr="00697DC5" w:rsidRDefault="00245B1D" w:rsidP="00245B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45B1D" w:rsidRPr="00697DC5" w:rsidRDefault="00245B1D" w:rsidP="00245B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45B1D" w:rsidRPr="00697DC5" w:rsidRDefault="00245B1D" w:rsidP="00245B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45B1D" w:rsidRPr="00697DC5" w:rsidRDefault="00245B1D" w:rsidP="00245B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245B1D" w:rsidRPr="00697DC5" w:rsidRDefault="00245B1D" w:rsidP="00245B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45B1D" w:rsidRPr="00697DC5" w:rsidRDefault="00245B1D" w:rsidP="00245B1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2.2.Участник закупочных процедур на право заключения договор</w:t>
      </w:r>
      <w:r w:rsidR="00692A8C">
        <w:rPr>
          <w:sz w:val="24"/>
          <w:szCs w:val="24"/>
        </w:rPr>
        <w:t>а на поставку метизов для нужд П</w:t>
      </w:r>
      <w:r w:rsidRPr="00697DC5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45B1D" w:rsidRPr="00697DC5" w:rsidRDefault="00245B1D" w:rsidP="00245B1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2.3.Метизы должны соответствовать требованиям «Правил устройства электроустановок» (ПУЭ) (7-е издание) и требованиям:</w:t>
      </w:r>
    </w:p>
    <w:p w:rsidR="00245B1D" w:rsidRPr="00697DC5" w:rsidRDefault="00245B1D" w:rsidP="00245B1D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5D3556">
        <w:rPr>
          <w:sz w:val="24"/>
          <w:szCs w:val="24"/>
        </w:rPr>
        <w:t xml:space="preserve">ГОСТ 5915-70 «Гайки шестигранные класса точности </w:t>
      </w:r>
      <w:r w:rsidRPr="005D3556">
        <w:rPr>
          <w:sz w:val="24"/>
          <w:szCs w:val="24"/>
          <w:lang w:val="en-US"/>
        </w:rPr>
        <w:t>B</w:t>
      </w:r>
      <w:r w:rsidRPr="005D3556">
        <w:rPr>
          <w:sz w:val="24"/>
          <w:szCs w:val="24"/>
        </w:rPr>
        <w:t>. Конструкция и размеры»;</w:t>
      </w:r>
    </w:p>
    <w:p w:rsidR="00245B1D" w:rsidRPr="00697DC5" w:rsidRDefault="00245B1D" w:rsidP="00245B1D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45B1D" w:rsidRPr="00697DC5" w:rsidRDefault="00245B1D" w:rsidP="00245B1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245B1D" w:rsidRPr="00697DC5" w:rsidRDefault="00245B1D" w:rsidP="00245B1D">
      <w:pPr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45B1D" w:rsidRPr="00697DC5" w:rsidRDefault="00245B1D" w:rsidP="00245B1D">
      <w:pPr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245B1D" w:rsidRPr="00697DC5" w:rsidRDefault="00245B1D" w:rsidP="00245B1D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45B1D" w:rsidRPr="00697DC5" w:rsidRDefault="00245B1D" w:rsidP="00245B1D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245B1D" w:rsidRPr="00697DC5" w:rsidRDefault="00245B1D" w:rsidP="00245B1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697DC5"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245B1D" w:rsidRPr="00697DC5" w:rsidRDefault="00245B1D" w:rsidP="00245B1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697DC5"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245B1D" w:rsidRPr="00697DC5" w:rsidRDefault="00245B1D" w:rsidP="00245B1D">
      <w:pPr>
        <w:spacing w:line="276" w:lineRule="auto"/>
        <w:rPr>
          <w:sz w:val="24"/>
          <w:szCs w:val="24"/>
        </w:rPr>
      </w:pPr>
    </w:p>
    <w:p w:rsidR="00245B1D" w:rsidRPr="00697DC5" w:rsidRDefault="00245B1D" w:rsidP="00245B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Гарантийные обязательства.</w:t>
      </w:r>
    </w:p>
    <w:p w:rsidR="00245B1D" w:rsidRPr="00697DC5" w:rsidRDefault="00245B1D" w:rsidP="00245B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 xml:space="preserve"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</w:t>
      </w:r>
      <w:r>
        <w:rPr>
          <w:sz w:val="24"/>
          <w:szCs w:val="24"/>
        </w:rPr>
        <w:t>в</w:t>
      </w:r>
      <w:r w:rsidRPr="00697DC5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45B1D" w:rsidRPr="00697DC5" w:rsidRDefault="00245B1D" w:rsidP="00245B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5B1D" w:rsidRPr="00697DC5" w:rsidRDefault="00245B1D" w:rsidP="00245B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45B1D" w:rsidRPr="00697DC5" w:rsidRDefault="00245B1D" w:rsidP="00245B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45B1D" w:rsidRPr="00697DC5" w:rsidRDefault="00245B1D" w:rsidP="00245B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5B1D" w:rsidRPr="00697DC5" w:rsidRDefault="00245B1D" w:rsidP="00245B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45B1D" w:rsidRPr="00697DC5" w:rsidRDefault="00245B1D" w:rsidP="00245B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 xml:space="preserve">В комплект поставки метизов должны входить документы: </w:t>
      </w:r>
    </w:p>
    <w:p w:rsidR="00245B1D" w:rsidRPr="00697DC5" w:rsidRDefault="00245B1D" w:rsidP="00245B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паспорт по нормативной документации, утвержденной в установленном порядке;</w:t>
      </w:r>
    </w:p>
    <w:p w:rsidR="00245B1D" w:rsidRPr="00697DC5" w:rsidRDefault="00245B1D" w:rsidP="00245B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245B1D" w:rsidRPr="00697DC5" w:rsidRDefault="00245B1D" w:rsidP="00245B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245B1D" w:rsidRPr="00697DC5" w:rsidRDefault="00245B1D" w:rsidP="00245B1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323CA8">
        <w:rPr>
          <w:sz w:val="24"/>
          <w:szCs w:val="24"/>
        </w:rPr>
        <w:t>, ГОСТ 27300-87, ГОСТ 2.601-2013</w:t>
      </w:r>
      <w:r w:rsidRPr="00697DC5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245B1D" w:rsidRPr="00697DC5" w:rsidRDefault="00245B1D" w:rsidP="00245B1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45B1D" w:rsidRPr="00697DC5" w:rsidRDefault="00245B1D" w:rsidP="00245B1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>Правила приемки продукции.</w:t>
      </w:r>
    </w:p>
    <w:p w:rsidR="00245B1D" w:rsidRPr="00697DC5" w:rsidRDefault="00245B1D" w:rsidP="00245B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Каждая партия метизов должна пройти входной контроль, осуществл</w:t>
      </w:r>
      <w:r w:rsidR="00692A8C">
        <w:rPr>
          <w:szCs w:val="24"/>
        </w:rPr>
        <w:t>яемый представителями филиалов П</w:t>
      </w:r>
      <w:r w:rsidRPr="00697DC5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245B1D" w:rsidRPr="00697DC5" w:rsidRDefault="00245B1D" w:rsidP="00245B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45B1D" w:rsidRPr="00697DC5" w:rsidRDefault="00245B1D" w:rsidP="00245B1D">
      <w:pPr>
        <w:rPr>
          <w:sz w:val="26"/>
          <w:szCs w:val="26"/>
        </w:rPr>
      </w:pPr>
    </w:p>
    <w:p w:rsidR="00245B1D" w:rsidRPr="00697DC5" w:rsidRDefault="00245B1D" w:rsidP="00245B1D">
      <w:pPr>
        <w:rPr>
          <w:sz w:val="26"/>
          <w:szCs w:val="26"/>
        </w:rPr>
      </w:pPr>
    </w:p>
    <w:p w:rsidR="00245B1D" w:rsidRPr="00697DC5" w:rsidRDefault="00245B1D" w:rsidP="00245B1D">
      <w:pPr>
        <w:ind w:firstLine="0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45B1D" w:rsidRPr="00697DC5" w:rsidRDefault="00245B1D" w:rsidP="00245B1D">
      <w:pPr>
        <w:ind w:firstLine="0"/>
        <w:rPr>
          <w:sz w:val="22"/>
          <w:szCs w:val="22"/>
        </w:rPr>
      </w:pPr>
      <w:r w:rsidRPr="00697DC5">
        <w:rPr>
          <w:sz w:val="22"/>
          <w:szCs w:val="22"/>
        </w:rPr>
        <w:t xml:space="preserve">                                       должность             </w:t>
      </w:r>
      <w:r>
        <w:rPr>
          <w:sz w:val="22"/>
          <w:szCs w:val="22"/>
        </w:rPr>
        <w:t xml:space="preserve">       </w:t>
      </w:r>
      <w:r w:rsidRPr="00697DC5">
        <w:rPr>
          <w:sz w:val="22"/>
          <w:szCs w:val="22"/>
        </w:rPr>
        <w:t xml:space="preserve">                                          подпись                     Фамилия И.О.         </w:t>
      </w:r>
    </w:p>
    <w:p w:rsidR="008F73A3" w:rsidRPr="00697DC5" w:rsidRDefault="008F73A3" w:rsidP="00245B1D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F52" w:rsidRDefault="00192F52">
      <w:r>
        <w:separator/>
      </w:r>
    </w:p>
  </w:endnote>
  <w:endnote w:type="continuationSeparator" w:id="0">
    <w:p w:rsidR="00192F52" w:rsidRDefault="0019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F52" w:rsidRDefault="00192F52">
      <w:r>
        <w:separator/>
      </w:r>
    </w:p>
  </w:footnote>
  <w:footnote w:type="continuationSeparator" w:id="0">
    <w:p w:rsidR="00192F52" w:rsidRDefault="00192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E529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A2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2936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EA8"/>
    <w:rsid w:val="00045F0C"/>
    <w:rsid w:val="00046382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72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3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1E7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46A0"/>
    <w:rsid w:val="00175B84"/>
    <w:rsid w:val="00177C04"/>
    <w:rsid w:val="00177F01"/>
    <w:rsid w:val="001801AA"/>
    <w:rsid w:val="00181AD0"/>
    <w:rsid w:val="00181B73"/>
    <w:rsid w:val="00181BBF"/>
    <w:rsid w:val="00181ED4"/>
    <w:rsid w:val="00182091"/>
    <w:rsid w:val="001868B5"/>
    <w:rsid w:val="00190521"/>
    <w:rsid w:val="00190A26"/>
    <w:rsid w:val="00192E02"/>
    <w:rsid w:val="00192F5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72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B1D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3E82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E0B"/>
    <w:rsid w:val="00322D2F"/>
    <w:rsid w:val="003234AF"/>
    <w:rsid w:val="0032363C"/>
    <w:rsid w:val="00323CA8"/>
    <w:rsid w:val="0032513B"/>
    <w:rsid w:val="00325640"/>
    <w:rsid w:val="003270AA"/>
    <w:rsid w:val="003317E2"/>
    <w:rsid w:val="00331BAE"/>
    <w:rsid w:val="0033432F"/>
    <w:rsid w:val="00340419"/>
    <w:rsid w:val="00341C8A"/>
    <w:rsid w:val="003445BC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3DDB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A26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528"/>
    <w:rsid w:val="00475718"/>
    <w:rsid w:val="0047759E"/>
    <w:rsid w:val="0048014F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2326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703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2A8C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37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08A3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053"/>
    <w:rsid w:val="00972B4B"/>
    <w:rsid w:val="00973170"/>
    <w:rsid w:val="00973C4F"/>
    <w:rsid w:val="0097481A"/>
    <w:rsid w:val="009773EE"/>
    <w:rsid w:val="00977A79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50A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2C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251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5B1C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0CDB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1D53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2432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90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83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36D1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1C4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C50CD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0E0B0-A879-4136-93A9-E59BA8C43D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B8CB67C-B0D0-473D-81BC-D557EACDA2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E76C3-619F-4169-B1BF-41E37B764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91E1EB-104A-4FF4-9C8E-43671BB11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new3</Template>
  <TotalTime>5</TotalTime>
  <Pages>1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Новикова Татьяна Юрьевна</cp:lastModifiedBy>
  <cp:revision>10</cp:revision>
  <cp:lastPrinted>2010-09-30T13:29:00Z</cp:lastPrinted>
  <dcterms:created xsi:type="dcterms:W3CDTF">2015-03-31T08:22:00Z</dcterms:created>
  <dcterms:modified xsi:type="dcterms:W3CDTF">2020-07-06T11:23:00Z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